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9A" w:rsidRPr="00507CCD" w:rsidRDefault="0096589A" w:rsidP="00CE04D1">
      <w:pPr>
        <w:tabs>
          <w:tab w:val="left" w:pos="1134"/>
          <w:tab w:val="left" w:pos="5140"/>
          <w:tab w:val="right" w:pos="8931"/>
        </w:tabs>
        <w:rPr>
          <w:rFonts w:ascii="Arial" w:hAnsi="Arial" w:cs="Arial"/>
          <w:color w:val="595959"/>
          <w:sz w:val="24"/>
        </w:rPr>
      </w:pPr>
      <w:r>
        <w:rPr>
          <w:rFonts w:ascii="Arial" w:hAnsi="Arial" w:cs="Arial"/>
          <w:color w:val="595959"/>
          <w:sz w:val="24"/>
        </w:rPr>
        <w:tab/>
      </w:r>
      <w:r>
        <w:rPr>
          <w:rFonts w:ascii="Arial" w:hAnsi="Arial" w:cs="Arial"/>
          <w:color w:val="595959"/>
          <w:sz w:val="24"/>
        </w:rPr>
        <w:tab/>
        <w:t>01.10</w:t>
      </w:r>
      <w:r w:rsidRPr="00507CCD">
        <w:rPr>
          <w:rFonts w:ascii="Arial" w:hAnsi="Arial" w:cs="Arial"/>
          <w:color w:val="595959"/>
          <w:sz w:val="24"/>
        </w:rPr>
        <w:t>.2019</w:t>
      </w:r>
    </w:p>
    <w:p w:rsidR="00DE2F9F" w:rsidRDefault="00DE2F9F" w:rsidP="007005D2">
      <w:pPr>
        <w:spacing w:before="120" w:after="12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CE04D1" w:rsidRDefault="00CE04D1" w:rsidP="00CE04D1">
      <w:pPr>
        <w:tabs>
          <w:tab w:val="left" w:pos="284"/>
        </w:tabs>
        <w:spacing w:before="240" w:after="240"/>
        <w:ind w:right="2550"/>
        <w:jc w:val="both"/>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E04D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В Азербайджане стартовала перепись населения </w:t>
      </w:r>
    </w:p>
    <w:p w:rsidR="00CE04D1" w:rsidRPr="00CE04D1" w:rsidRDefault="00CE04D1" w:rsidP="00CE04D1">
      <w:pPr>
        <w:spacing w:before="120" w:after="120"/>
        <w:ind w:left="1134"/>
        <w:jc w:val="both"/>
        <w:rPr>
          <w:rFonts w:ascii="Arial" w:hAnsi="Arial" w:cs="Arial"/>
          <w:b/>
          <w:color w:val="595959"/>
          <w:sz w:val="24"/>
        </w:rPr>
      </w:pPr>
      <w:r w:rsidRPr="00CE04D1">
        <w:rPr>
          <w:rFonts w:ascii="Arial" w:hAnsi="Arial" w:cs="Arial"/>
          <w:b/>
          <w:color w:val="595959"/>
          <w:sz w:val="24"/>
        </w:rPr>
        <w:t>РЕСПУБЛИКА АЗЕРБАЙДЖАН ПЕРВОЙ ИЗ СТРАН СОДРУЖЕСТВА НЕЗАВИСИМЫХ ГОСУДАРСТВ ВСТУПАЕТ ВО ВСЕМИРНЫЙ ПЕРЕПИСНОЙ РАУНД 2019–2020 ГОДОВ. СВЕДЕНИЯ, ПОЛУЧЕННЫЕ В ХОДЕ НЫНЕШНЕЙ ПЕРЕПИСИ НАСЕЛЕНИЯ, СЫГРАЮТ ВАЖНУЮ РОЛЬ В СОЦИАЛЬНО-ЭКОНОМИЧЕСКОМ РАЗВИТИИ СТРАНЫ, ПОЛАГАЮТ ЭКСПЕРТЫ.</w:t>
      </w:r>
    </w:p>
    <w:p w:rsidR="00CE04D1" w:rsidRPr="00CE04D1" w:rsidRDefault="00CE04D1" w:rsidP="00CE04D1">
      <w:pPr>
        <w:spacing w:before="120" w:after="120"/>
        <w:rPr>
          <w:rFonts w:ascii="Arial" w:hAnsi="Arial" w:cs="Arial"/>
          <w:color w:val="595959"/>
          <w:sz w:val="24"/>
        </w:rPr>
      </w:pPr>
      <w:r w:rsidRPr="00CE04D1">
        <w:rPr>
          <w:rFonts w:ascii="Arial" w:hAnsi="Arial" w:cs="Arial"/>
          <w:color w:val="595959"/>
          <w:sz w:val="24"/>
        </w:rPr>
        <w:t>Перепись населения в Азербайджане про</w:t>
      </w:r>
      <w:bookmarkStart w:id="0" w:name="_GoBack"/>
      <w:bookmarkEnd w:id="0"/>
      <w:r w:rsidRPr="00CE04D1">
        <w:rPr>
          <w:rFonts w:ascii="Arial" w:hAnsi="Arial" w:cs="Arial"/>
          <w:color w:val="595959"/>
          <w:sz w:val="24"/>
        </w:rPr>
        <w:t xml:space="preserve">йдет с 1 по 10 октября в традиционном формате: переписчики обойдут жилые помещения, опросят жителей страны и занесут полученные сведения в бумажные переписные листы. На территории республики сформировано 720 переписных отделений, в которые входят 6777 инструкторских и 33 907 счетных пунктов. В среднем предусмотрено создание одного участка на 14 000 человек. При этом один переписчик должен опросить 300 жителей страны. </w:t>
      </w:r>
    </w:p>
    <w:p w:rsidR="00CE04D1" w:rsidRPr="00CE04D1" w:rsidRDefault="00CE04D1" w:rsidP="00CE04D1">
      <w:pPr>
        <w:spacing w:before="120" w:after="120"/>
        <w:rPr>
          <w:rFonts w:ascii="Arial" w:hAnsi="Arial" w:cs="Arial"/>
          <w:color w:val="595959"/>
          <w:sz w:val="24"/>
        </w:rPr>
      </w:pPr>
      <w:r w:rsidRPr="00CE04D1">
        <w:rPr>
          <w:rFonts w:ascii="Arial" w:hAnsi="Arial" w:cs="Arial"/>
          <w:color w:val="595959"/>
          <w:sz w:val="24"/>
        </w:rPr>
        <w:t xml:space="preserve">«Перепись населения — это уникальный источник формирования государственных информационных ресурсов. Благодаря проведению переписи инвесторы получат информацию о базовых демографических характеристиках населения Азербайджана, а также о состоянии трудовых ресурсов и потребительских рынков страны. Эта информация послужит базой для долгосрочных бизнес-проектов», — отметила кандидат экономических наук, доцент, исполняющий обязанности заведующего кафедрой «Статистика и эконометрика» Азербайджанского государственного экономического университета (UNEC) </w:t>
      </w:r>
      <w:proofErr w:type="spellStart"/>
      <w:r w:rsidRPr="00CE04D1">
        <w:rPr>
          <w:rFonts w:ascii="Arial" w:hAnsi="Arial" w:cs="Arial"/>
          <w:color w:val="595959"/>
          <w:sz w:val="24"/>
        </w:rPr>
        <w:t>Вюсала</w:t>
      </w:r>
      <w:proofErr w:type="spellEnd"/>
      <w:r w:rsidRPr="00CE04D1">
        <w:rPr>
          <w:rFonts w:ascii="Arial" w:hAnsi="Arial" w:cs="Arial"/>
          <w:color w:val="595959"/>
          <w:sz w:val="24"/>
        </w:rPr>
        <w:t xml:space="preserve"> </w:t>
      </w:r>
      <w:proofErr w:type="spellStart"/>
      <w:r w:rsidRPr="00CE04D1">
        <w:rPr>
          <w:rFonts w:ascii="Arial" w:hAnsi="Arial" w:cs="Arial"/>
          <w:color w:val="595959"/>
          <w:sz w:val="24"/>
        </w:rPr>
        <w:t>Теймурова</w:t>
      </w:r>
      <w:proofErr w:type="spellEnd"/>
      <w:r w:rsidRPr="00CE04D1">
        <w:rPr>
          <w:rFonts w:ascii="Arial" w:hAnsi="Arial" w:cs="Arial"/>
          <w:color w:val="595959"/>
          <w:sz w:val="24"/>
        </w:rPr>
        <w:t xml:space="preserve">. Также </w:t>
      </w:r>
      <w:proofErr w:type="spellStart"/>
      <w:r w:rsidRPr="00CE04D1">
        <w:rPr>
          <w:rFonts w:ascii="Arial" w:hAnsi="Arial" w:cs="Arial"/>
          <w:color w:val="595959"/>
          <w:sz w:val="24"/>
        </w:rPr>
        <w:t>Теймурова</w:t>
      </w:r>
      <w:proofErr w:type="spellEnd"/>
      <w:r w:rsidRPr="00CE04D1">
        <w:rPr>
          <w:rFonts w:ascii="Arial" w:hAnsi="Arial" w:cs="Arial"/>
          <w:color w:val="595959"/>
          <w:sz w:val="24"/>
        </w:rPr>
        <w:t xml:space="preserve"> подчеркнула, что итоги нынешней переписи станут основой для формирования государственного бюджета, ведь эффективная инвестиционная политика и точное распределение государственных финансовых ресурсов не могут быть достигнуты без точной статистики.</w:t>
      </w:r>
    </w:p>
    <w:p w:rsidR="00CE04D1" w:rsidRPr="00CE04D1" w:rsidRDefault="00CE04D1" w:rsidP="00CE04D1">
      <w:pPr>
        <w:spacing w:before="120" w:after="120"/>
        <w:rPr>
          <w:rFonts w:ascii="Arial" w:hAnsi="Arial" w:cs="Arial"/>
          <w:color w:val="595959"/>
          <w:sz w:val="24"/>
        </w:rPr>
      </w:pPr>
      <w:r w:rsidRPr="00CE04D1">
        <w:rPr>
          <w:rFonts w:ascii="Arial" w:hAnsi="Arial" w:cs="Arial"/>
          <w:color w:val="595959"/>
          <w:sz w:val="24"/>
        </w:rPr>
        <w:t>Переписной лист азербайджанской переписи населения состоит из 28 основных и 18 дополнительных вопросов. Впервые в него включены вопросы об инвалидности, жилищных условиях лиц с ограниченными возможностями, их образовании и занятости. Учет граждан Азербайджана, временно находящихся за пределами страны, будет проводиться в их семьях.</w:t>
      </w:r>
    </w:p>
    <w:p w:rsidR="00CE04D1" w:rsidRPr="00CE04D1" w:rsidRDefault="00CE04D1" w:rsidP="00CE04D1">
      <w:pPr>
        <w:spacing w:before="120" w:after="120"/>
        <w:rPr>
          <w:rFonts w:ascii="Arial" w:hAnsi="Arial" w:cs="Arial"/>
          <w:color w:val="595959"/>
          <w:sz w:val="24"/>
        </w:rPr>
      </w:pPr>
      <w:r w:rsidRPr="00CE04D1">
        <w:rPr>
          <w:rFonts w:ascii="Arial" w:hAnsi="Arial" w:cs="Arial"/>
          <w:color w:val="595959"/>
          <w:sz w:val="24"/>
        </w:rPr>
        <w:t xml:space="preserve">Третья в истории независимого Азербайджана перепись населения проводится согласно указу президента республики Ильхама Алиева от 7 сентября 2016 года «О проведении переписи населения Азербайджанской Республики в 2019 году». Для оценки готовности к нынешней переписи в октябре 2018 года в стране прошла пробная перепись населения. </w:t>
      </w:r>
    </w:p>
    <w:p w:rsidR="00CE04D1" w:rsidRPr="00CE04D1" w:rsidRDefault="00CE04D1" w:rsidP="00CE04D1">
      <w:pPr>
        <w:spacing w:before="120" w:after="120"/>
        <w:rPr>
          <w:rFonts w:ascii="Arial" w:hAnsi="Arial" w:cs="Arial"/>
          <w:color w:val="595959"/>
          <w:sz w:val="24"/>
        </w:rPr>
      </w:pPr>
      <w:r w:rsidRPr="00CE04D1">
        <w:rPr>
          <w:rFonts w:ascii="Arial" w:hAnsi="Arial" w:cs="Arial"/>
          <w:color w:val="595959"/>
          <w:sz w:val="24"/>
        </w:rPr>
        <w:lastRenderedPageBreak/>
        <w:t xml:space="preserve">Последняя азербайджанская перепись населения состоялась в 2009 году. Согласно </w:t>
      </w:r>
      <w:proofErr w:type="gramStart"/>
      <w:r w:rsidRPr="00CE04D1">
        <w:rPr>
          <w:rFonts w:ascii="Arial" w:hAnsi="Arial" w:cs="Arial"/>
          <w:color w:val="595959"/>
          <w:sz w:val="24"/>
        </w:rPr>
        <w:t>ее результатам</w:t>
      </w:r>
      <w:proofErr w:type="gramEnd"/>
      <w:r w:rsidRPr="00CE04D1">
        <w:rPr>
          <w:rFonts w:ascii="Arial" w:hAnsi="Arial" w:cs="Arial"/>
          <w:color w:val="595959"/>
          <w:sz w:val="24"/>
        </w:rPr>
        <w:t xml:space="preserve"> численность населения страны составила более 8,9 миллиона человек.</w:t>
      </w:r>
    </w:p>
    <w:p w:rsidR="00CE04D1" w:rsidRPr="00CE04D1" w:rsidRDefault="00CE04D1" w:rsidP="00CE04D1">
      <w:pPr>
        <w:spacing w:before="120" w:after="120"/>
        <w:rPr>
          <w:rFonts w:ascii="Arial" w:hAnsi="Arial" w:cs="Arial"/>
          <w:color w:val="595959"/>
          <w:sz w:val="24"/>
        </w:rPr>
      </w:pPr>
      <w:r w:rsidRPr="00CE04D1">
        <w:rPr>
          <w:rFonts w:ascii="Arial" w:hAnsi="Arial" w:cs="Arial"/>
          <w:color w:val="595959"/>
          <w:sz w:val="24"/>
        </w:rPr>
        <w:t>Также в нынешнем месяце во всемирный переписной раунд вступит Республика Беларусь, которая проведет перепись населения с 4 по 30 октября. Впервые жители республики смогут заполнить переписные листы в сети Интернет, а переписчики будут использовать планшеты.</w:t>
      </w:r>
    </w:p>
    <w:p w:rsidR="00CE04D1" w:rsidRPr="00CE04D1" w:rsidRDefault="00CE04D1" w:rsidP="00CE04D1">
      <w:pPr>
        <w:spacing w:before="120" w:after="120"/>
        <w:rPr>
          <w:rFonts w:ascii="Arial" w:hAnsi="Arial" w:cs="Arial"/>
          <w:b/>
          <w:color w:val="595959"/>
          <w:sz w:val="24"/>
        </w:rPr>
      </w:pPr>
      <w:r w:rsidRPr="00CE04D1">
        <w:rPr>
          <w:rFonts w:ascii="Arial" w:hAnsi="Arial" w:cs="Arial"/>
          <w:color w:val="595959"/>
          <w:sz w:val="24"/>
        </w:rPr>
        <w:t>В рамках Всемирной программы переписи населения и жилищного фонда ООН в 2019 году переписи населения в различных формах пройдут в 28 странах мира, в 2020 году — в 50 странах, в том числе в России</w:t>
      </w:r>
      <w:r w:rsidRPr="00CE04D1">
        <w:rPr>
          <w:rFonts w:ascii="Arial" w:hAnsi="Arial" w:cs="Arial"/>
          <w:b/>
          <w:color w:val="595959"/>
          <w:sz w:val="24"/>
        </w:rPr>
        <w:t>.</w:t>
      </w:r>
    </w:p>
    <w:p w:rsidR="00CE04D1" w:rsidRPr="00CE04D1" w:rsidRDefault="00CE04D1" w:rsidP="00CE04D1">
      <w:pPr>
        <w:spacing w:before="120" w:after="120"/>
        <w:rPr>
          <w:rFonts w:ascii="Arial" w:hAnsi="Arial" w:cs="Arial"/>
          <w:b/>
          <w:color w:val="595959"/>
          <w:sz w:val="24"/>
        </w:rPr>
      </w:pPr>
    </w:p>
    <w:p w:rsidR="0013410D" w:rsidRPr="00CE04D1" w:rsidRDefault="00CE04D1" w:rsidP="00CE04D1">
      <w:pPr>
        <w:spacing w:before="120" w:after="120"/>
        <w:rPr>
          <w:i/>
        </w:rPr>
      </w:pPr>
      <w:r w:rsidRPr="00CE04D1">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Наряду с технологическими новинками опрос будет проводиться и на традиционных бумажных бланках.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13410D" w:rsidRDefault="0013410D" w:rsidP="007005D2">
      <w:pPr>
        <w:spacing w:before="120" w:after="24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sectPr w:rsidR="0013410D" w:rsidSect="0096589A">
      <w:headerReference w:type="default" r:id="rId6"/>
      <w:footerReference w:type="default" r:id="rId7"/>
      <w:headerReference w:type="first" r:id="rId8"/>
      <w:footerReference w:type="first" r:id="rId9"/>
      <w:pgSz w:w="11906" w:h="16838"/>
      <w:pgMar w:top="1134" w:right="851" w:bottom="1134" w:left="1701" w:header="709" w:footer="5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10D" w:rsidRDefault="0013410D" w:rsidP="0013410D">
      <w:pPr>
        <w:spacing w:after="0" w:line="240" w:lineRule="auto"/>
      </w:pPr>
      <w:r>
        <w:separator/>
      </w:r>
    </w:p>
  </w:endnote>
  <w:endnote w:type="continuationSeparator" w:id="0">
    <w:p w:rsidR="0013410D" w:rsidRDefault="0013410D" w:rsidP="0013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424092"/>
      <w:docPartObj>
        <w:docPartGallery w:val="Page Numbers (Bottom of Page)"/>
        <w:docPartUnique/>
      </w:docPartObj>
    </w:sdtPr>
    <w:sdtEndPr/>
    <w:sdtContent>
      <w:p w:rsidR="0096589A" w:rsidRDefault="0096589A">
        <w:pPr>
          <w:pStyle w:val="a5"/>
        </w:pPr>
        <w:r>
          <w:fldChar w:fldCharType="begin"/>
        </w:r>
        <w:r>
          <w:instrText>PAGE   \* MERGEFORMAT</w:instrText>
        </w:r>
        <w:r>
          <w:fldChar w:fldCharType="separate"/>
        </w:r>
        <w:r w:rsidR="00CE04D1">
          <w:rPr>
            <w:noProof/>
          </w:rPr>
          <w:t>2</w:t>
        </w:r>
        <w:r>
          <w:fldChar w:fldCharType="end"/>
        </w:r>
      </w:p>
    </w:sdtContent>
  </w:sdt>
  <w:p w:rsidR="0013410D" w:rsidRPr="0013410D" w:rsidRDefault="0013410D" w:rsidP="001341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9A" w:rsidRDefault="0096589A">
    <w:pPr>
      <w:pStyle w:val="a5"/>
    </w:pPr>
    <w:r w:rsidRPr="00F524E0">
      <w:rPr>
        <w:noProof/>
        <w:lang w:eastAsia="ru-RU"/>
      </w:rPr>
      <w:drawing>
        <wp:anchor distT="0" distB="0" distL="114300" distR="114300" simplePos="0" relativeHeight="251665408" behindDoc="1" locked="0" layoutInCell="1" allowOverlap="1" wp14:anchorId="000DEA06" wp14:editId="30D79C2E">
          <wp:simplePos x="0" y="0"/>
          <wp:positionH relativeFrom="column">
            <wp:posOffset>-99060</wp:posOffset>
          </wp:positionH>
          <wp:positionV relativeFrom="paragraph">
            <wp:posOffset>-34026</wp:posOffset>
          </wp:positionV>
          <wp:extent cx="285750" cy="28575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sdt>
      <w:sdtPr>
        <w:id w:val="-1062790227"/>
        <w:docPartObj>
          <w:docPartGallery w:val="Page Numbers (Bottom of Page)"/>
          <w:docPartUnique/>
        </w:docPartObj>
      </w:sdtPr>
      <w:sdtEndPr/>
      <w:sdtContent>
        <w:r>
          <w:fldChar w:fldCharType="begin"/>
        </w:r>
        <w:r>
          <w:instrText>PAGE   \* MERGEFORMAT</w:instrText>
        </w:r>
        <w:r>
          <w:fldChar w:fldCharType="separate"/>
        </w:r>
        <w:r w:rsidR="00CE04D1">
          <w:rPr>
            <w:noProof/>
          </w:rPr>
          <w:t>1</w:t>
        </w:r>
        <w:r>
          <w:fldChar w:fldCharType="end"/>
        </w:r>
      </w:sdtContent>
    </w:sdt>
  </w:p>
  <w:p w:rsidR="0096589A" w:rsidRDefault="009658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10D" w:rsidRDefault="0013410D" w:rsidP="0013410D">
      <w:pPr>
        <w:spacing w:after="0" w:line="240" w:lineRule="auto"/>
      </w:pPr>
      <w:r>
        <w:separator/>
      </w:r>
    </w:p>
  </w:footnote>
  <w:footnote w:type="continuationSeparator" w:id="0">
    <w:p w:rsidR="0013410D" w:rsidRDefault="0013410D" w:rsidP="00134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9A" w:rsidRDefault="0096589A" w:rsidP="0096589A">
    <w:pPr>
      <w:pStyle w:val="a3"/>
    </w:pPr>
    <w:r w:rsidRPr="0096589A">
      <w:rPr>
        <w:noProof/>
        <w:lang w:eastAsia="ru-RU"/>
      </w:rPr>
      <w:drawing>
        <wp:anchor distT="0" distB="0" distL="114300" distR="114300" simplePos="0" relativeHeight="251661312" behindDoc="1" locked="0" layoutInCell="1" allowOverlap="1">
          <wp:simplePos x="0" y="0"/>
          <wp:positionH relativeFrom="column">
            <wp:posOffset>-910021</wp:posOffset>
          </wp:positionH>
          <wp:positionV relativeFrom="paragraph">
            <wp:posOffset>-372745</wp:posOffset>
          </wp:positionV>
          <wp:extent cx="2549525" cy="1439545"/>
          <wp:effectExtent l="0" t="0" r="3175" b="8255"/>
          <wp:wrapTight wrapText="bothSides">
            <wp:wrapPolygon edited="0">
              <wp:start x="0" y="0"/>
              <wp:lineTo x="0" y="21438"/>
              <wp:lineTo x="21466" y="21438"/>
              <wp:lineTo x="2146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rsidP="0096589A">
    <w:pPr>
      <w:pStyle w:val="a3"/>
    </w:pPr>
  </w:p>
  <w:p w:rsidR="0096589A" w:rsidRDefault="0096589A" w:rsidP="0096589A">
    <w:pPr>
      <w:pStyle w:val="a3"/>
    </w:pPr>
  </w:p>
  <w:p w:rsidR="0096589A" w:rsidRDefault="0096589A" w:rsidP="0096589A">
    <w:pPr>
      <w:pStyle w:val="a3"/>
    </w:pPr>
  </w:p>
  <w:p w:rsidR="0096589A" w:rsidRDefault="0096589A" w:rsidP="0096589A">
    <w:pPr>
      <w:pStyle w:val="a3"/>
    </w:pPr>
  </w:p>
  <w:p w:rsidR="0096589A" w:rsidRDefault="0096589A" w:rsidP="0096589A">
    <w:pPr>
      <w:pStyle w:val="a3"/>
    </w:pPr>
  </w:p>
  <w:p w:rsidR="0096589A" w:rsidRPr="0096589A" w:rsidRDefault="0096589A" w:rsidP="009658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9A" w:rsidRDefault="0096589A">
    <w:pPr>
      <w:pStyle w:val="a3"/>
    </w:pPr>
    <w:r w:rsidRPr="0096589A">
      <w:rPr>
        <w:noProof/>
        <w:lang w:eastAsia="ru-RU"/>
      </w:rPr>
      <w:drawing>
        <wp:anchor distT="0" distB="0" distL="114300" distR="114300" simplePos="0" relativeHeight="251663360" behindDoc="1" locked="0" layoutInCell="1" allowOverlap="1" wp14:anchorId="1C0959CB" wp14:editId="2DC66F21">
          <wp:simplePos x="0" y="0"/>
          <wp:positionH relativeFrom="column">
            <wp:posOffset>-1104853</wp:posOffset>
          </wp:positionH>
          <wp:positionV relativeFrom="paragraph">
            <wp:posOffset>-450215</wp:posOffset>
          </wp:positionV>
          <wp:extent cx="2549525" cy="1439545"/>
          <wp:effectExtent l="0" t="0" r="3175" b="8255"/>
          <wp:wrapTight wrapText="bothSides">
            <wp:wrapPolygon edited="0">
              <wp:start x="0" y="0"/>
              <wp:lineTo x="0" y="21438"/>
              <wp:lineTo x="21466" y="21438"/>
              <wp:lineTo x="21466"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pPr>
      <w:pStyle w:val="a3"/>
    </w:pPr>
  </w:p>
  <w:p w:rsidR="0096589A" w:rsidRDefault="0096589A">
    <w:pPr>
      <w:pStyle w:val="a3"/>
    </w:pPr>
  </w:p>
  <w:p w:rsidR="0096589A" w:rsidRDefault="009658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0D"/>
    <w:rsid w:val="0013410D"/>
    <w:rsid w:val="004D09A7"/>
    <w:rsid w:val="007005D2"/>
    <w:rsid w:val="008275A1"/>
    <w:rsid w:val="00925DEE"/>
    <w:rsid w:val="0096589A"/>
    <w:rsid w:val="00CE04D1"/>
    <w:rsid w:val="00DE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28E81"/>
  <w15:chartTrackingRefBased/>
  <w15:docId w15:val="{AC69910F-FE13-4384-B3DD-24E9397E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68442">
      <w:bodyDiv w:val="1"/>
      <w:marLeft w:val="0"/>
      <w:marRight w:val="0"/>
      <w:marTop w:val="0"/>
      <w:marBottom w:val="0"/>
      <w:divBdr>
        <w:top w:val="none" w:sz="0" w:space="0" w:color="auto"/>
        <w:left w:val="none" w:sz="0" w:space="0" w:color="auto"/>
        <w:bottom w:val="none" w:sz="0" w:space="0" w:color="auto"/>
        <w:right w:val="none" w:sz="0" w:space="0" w:color="auto"/>
      </w:divBdr>
    </w:div>
    <w:div w:id="21400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Shcherbinin Konstantin</dc:creator>
  <cp:keywords/>
  <dc:description/>
  <cp:lastModifiedBy>Shcherbinin Konstantin</cp:lastModifiedBy>
  <cp:revision>3</cp:revision>
  <cp:lastPrinted>2019-09-27T09:52:00Z</cp:lastPrinted>
  <dcterms:created xsi:type="dcterms:W3CDTF">2019-09-27T08:58:00Z</dcterms:created>
  <dcterms:modified xsi:type="dcterms:W3CDTF">2019-10-01T13:09:00Z</dcterms:modified>
</cp:coreProperties>
</file>